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1" w:rsidRPr="00EB1F16" w:rsidRDefault="00F509A5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-154940</wp:posOffset>
            </wp:positionV>
            <wp:extent cx="526415" cy="442595"/>
            <wp:effectExtent l="19050" t="0" r="698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681" w:rsidRPr="00EB1F16">
        <w:rPr>
          <w:rFonts w:ascii="Arial" w:hAnsi="Arial" w:cs="Arial"/>
        </w:rPr>
        <w:t>Ur. broj:  OKGF-</w:t>
      </w:r>
      <w:r w:rsidR="008C1B51">
        <w:rPr>
          <w:rFonts w:ascii="Arial" w:hAnsi="Arial" w:cs="Arial"/>
        </w:rPr>
        <w:t>17</w:t>
      </w:r>
      <w:r w:rsidR="00BC7681" w:rsidRPr="00EB1F16">
        <w:rPr>
          <w:rFonts w:ascii="Arial" w:hAnsi="Arial" w:cs="Arial"/>
        </w:rPr>
        <w:t>/1</w:t>
      </w:r>
      <w:r w:rsidR="00BC7681">
        <w:rPr>
          <w:rFonts w:ascii="Arial" w:hAnsi="Arial" w:cs="Arial"/>
        </w:rPr>
        <w:t>9</w:t>
      </w:r>
    </w:p>
    <w:p w:rsidR="00BC7681" w:rsidRPr="00EB1F16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8C1B51">
        <w:rPr>
          <w:rFonts w:ascii="Arial" w:hAnsi="Arial" w:cs="Arial"/>
        </w:rPr>
        <w:t>15</w:t>
      </w:r>
      <w:r w:rsidRPr="00EB1F16">
        <w:rPr>
          <w:rFonts w:ascii="Arial" w:hAnsi="Arial" w:cs="Arial"/>
        </w:rPr>
        <w:t xml:space="preserve">. </w:t>
      </w:r>
      <w:r w:rsidR="008C1B51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</w:t>
      </w:r>
      <w:r w:rsidRPr="00EB1F1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BC7681" w:rsidRPr="00F74889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Zapisnik</w:t>
      </w: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Sastanak s studentskim predstavnicima </w:t>
      </w:r>
      <w:r w:rsidR="008C1B51">
        <w:rPr>
          <w:rFonts w:ascii="Arial" w:hAnsi="Arial" w:cs="Arial"/>
          <w:b/>
          <w:spacing w:val="20"/>
        </w:rPr>
        <w:t>15</w:t>
      </w:r>
      <w:r>
        <w:rPr>
          <w:rFonts w:ascii="Arial" w:hAnsi="Arial" w:cs="Arial"/>
          <w:b/>
          <w:spacing w:val="20"/>
        </w:rPr>
        <w:t>.</w:t>
      </w:r>
      <w:r w:rsidR="008C1B51">
        <w:rPr>
          <w:rFonts w:ascii="Arial" w:hAnsi="Arial" w:cs="Arial"/>
          <w:b/>
          <w:spacing w:val="20"/>
        </w:rPr>
        <w:t>ožujka</w:t>
      </w:r>
      <w:r>
        <w:rPr>
          <w:rFonts w:ascii="Arial" w:hAnsi="Arial" w:cs="Arial"/>
          <w:b/>
          <w:spacing w:val="20"/>
        </w:rPr>
        <w:t xml:space="preserve"> 201</w:t>
      </w:r>
      <w:r w:rsidR="00A819D8">
        <w:rPr>
          <w:rFonts w:ascii="Arial" w:hAnsi="Arial" w:cs="Arial"/>
          <w:b/>
          <w:spacing w:val="20"/>
        </w:rPr>
        <w:t>9</w:t>
      </w:r>
      <w:r>
        <w:rPr>
          <w:rFonts w:ascii="Arial" w:hAnsi="Arial" w:cs="Arial"/>
          <w:b/>
          <w:spacing w:val="20"/>
        </w:rPr>
        <w:t>.</w:t>
      </w: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BC7681" w:rsidRDefault="00BC768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C7681" w:rsidRDefault="00BC768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Prodekanica za znanost: </w:t>
      </w:r>
      <w:r w:rsidR="00A819D8">
        <w:rPr>
          <w:rFonts w:ascii="Arial" w:hAnsi="Arial" w:cs="Arial"/>
          <w:sz w:val="24"/>
          <w:szCs w:val="24"/>
        </w:rPr>
        <w:t xml:space="preserve">izv.prof. </w:t>
      </w:r>
      <w:r>
        <w:rPr>
          <w:rFonts w:ascii="Arial" w:hAnsi="Arial" w:cs="Arial"/>
          <w:sz w:val="24"/>
          <w:szCs w:val="24"/>
        </w:rPr>
        <w:t>dr.sc. Amira Galić</w:t>
      </w:r>
    </w:p>
    <w:p w:rsidR="00BC7681" w:rsidRDefault="00BC768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Prodekan za nastavu: </w:t>
      </w:r>
      <w:r w:rsidR="00A819D8">
        <w:rPr>
          <w:rFonts w:ascii="Arial" w:hAnsi="Arial" w:cs="Arial"/>
          <w:sz w:val="24"/>
          <w:szCs w:val="24"/>
        </w:rPr>
        <w:t xml:space="preserve">doc. </w:t>
      </w:r>
      <w:r>
        <w:rPr>
          <w:rFonts w:ascii="Arial" w:hAnsi="Arial" w:cs="Arial"/>
          <w:sz w:val="24"/>
          <w:szCs w:val="24"/>
        </w:rPr>
        <w:t>dr.sc. Dragan Ćubela</w:t>
      </w:r>
    </w:p>
    <w:p w:rsidR="00BC7681" w:rsidRDefault="00BC768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 za međunarodnu suradnju: mr.sc. Anton Vrdoljak</w:t>
      </w:r>
      <w:r w:rsidR="00A819D8">
        <w:rPr>
          <w:rFonts w:ascii="Arial" w:hAnsi="Arial" w:cs="Arial"/>
          <w:sz w:val="24"/>
          <w:szCs w:val="24"/>
        </w:rPr>
        <w:t>, viši asistent</w:t>
      </w:r>
    </w:p>
    <w:p w:rsidR="00A819D8" w:rsidRDefault="00A819D8" w:rsidP="00A819D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819D8" w:rsidRDefault="004072E5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Voditeljica studija A+U: doc.dr.sc. Valerija Kopilaš</w:t>
      </w:r>
    </w:p>
    <w:p w:rsidR="004072E5" w:rsidRDefault="008C1B5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Voditeljica provedbe Sveučilišnog Akcijskog plana za GF: </w:t>
      </w:r>
      <w:r w:rsidR="004072E5">
        <w:rPr>
          <w:rFonts w:ascii="Arial" w:hAnsi="Arial" w:cs="Arial"/>
          <w:sz w:val="24"/>
          <w:szCs w:val="24"/>
        </w:rPr>
        <w:t>Kristina Miletić, viši asistent</w:t>
      </w:r>
    </w:p>
    <w:p w:rsidR="004072E5" w:rsidRDefault="008C1B51" w:rsidP="00BC7681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Povjerenstva za unaprijeđenje studiranja </w:t>
      </w:r>
      <w:r w:rsidR="004072E5">
        <w:rPr>
          <w:rFonts w:ascii="Arial" w:hAnsi="Arial" w:cs="Arial"/>
          <w:sz w:val="24"/>
          <w:szCs w:val="24"/>
        </w:rPr>
        <w:t xml:space="preserve">Danijela Maslać, viši asistent, </w:t>
      </w:r>
    </w:p>
    <w:p w:rsidR="00BC7681" w:rsidRDefault="00BC7681" w:rsidP="00BC768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C7681" w:rsidRPr="00B50698" w:rsidRDefault="00BC7681" w:rsidP="00BC7681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Predstavnici studenata:</w:t>
      </w:r>
      <w:r w:rsidRPr="00B50698">
        <w:rPr>
          <w:rFonts w:ascii="Arial" w:hAnsi="Arial" w:cs="Arial"/>
          <w:i/>
          <w:sz w:val="24"/>
          <w:szCs w:val="24"/>
        </w:rPr>
        <w:t>Sveučilišn</w:t>
      </w:r>
      <w:r w:rsidR="00BC767C">
        <w:rPr>
          <w:rFonts w:ascii="Arial" w:hAnsi="Arial" w:cs="Arial"/>
          <w:i/>
          <w:sz w:val="24"/>
          <w:szCs w:val="24"/>
        </w:rPr>
        <w:t>og</w:t>
      </w:r>
      <w:r w:rsidRPr="00B50698">
        <w:rPr>
          <w:rFonts w:ascii="Arial" w:hAnsi="Arial" w:cs="Arial"/>
          <w:i/>
          <w:sz w:val="24"/>
          <w:szCs w:val="24"/>
        </w:rPr>
        <w:t xml:space="preserve"> preddiplomski studij građevinarstva</w:t>
      </w:r>
      <w:r w:rsidR="00BC767C">
        <w:rPr>
          <w:rFonts w:ascii="Arial" w:hAnsi="Arial" w:cs="Arial"/>
          <w:i/>
          <w:sz w:val="24"/>
          <w:szCs w:val="24"/>
        </w:rPr>
        <w:t xml:space="preserve">, </w:t>
      </w:r>
      <w:r w:rsidRPr="00B50698">
        <w:rPr>
          <w:rFonts w:ascii="Arial" w:hAnsi="Arial" w:cs="Arial"/>
          <w:i/>
          <w:sz w:val="24"/>
          <w:szCs w:val="24"/>
        </w:rPr>
        <w:t>Sveučilišn</w:t>
      </w:r>
      <w:r w:rsidR="00BC767C">
        <w:rPr>
          <w:rFonts w:ascii="Arial" w:hAnsi="Arial" w:cs="Arial"/>
          <w:i/>
          <w:sz w:val="24"/>
          <w:szCs w:val="24"/>
        </w:rPr>
        <w:t>og</w:t>
      </w:r>
      <w:r w:rsidRPr="00B50698">
        <w:rPr>
          <w:rFonts w:ascii="Arial" w:hAnsi="Arial" w:cs="Arial"/>
          <w:i/>
          <w:sz w:val="24"/>
          <w:szCs w:val="24"/>
        </w:rPr>
        <w:t xml:space="preserve"> diplomsk</w:t>
      </w:r>
      <w:r w:rsidR="00BC767C">
        <w:rPr>
          <w:rFonts w:ascii="Arial" w:hAnsi="Arial" w:cs="Arial"/>
          <w:i/>
          <w:sz w:val="24"/>
          <w:szCs w:val="24"/>
        </w:rPr>
        <w:t>og</w:t>
      </w:r>
      <w:r w:rsidRPr="00B50698">
        <w:rPr>
          <w:rFonts w:ascii="Arial" w:hAnsi="Arial" w:cs="Arial"/>
          <w:i/>
          <w:sz w:val="24"/>
          <w:szCs w:val="24"/>
        </w:rPr>
        <w:t xml:space="preserve"> studij</w:t>
      </w:r>
      <w:r w:rsidR="00BC767C">
        <w:rPr>
          <w:rFonts w:ascii="Arial" w:hAnsi="Arial" w:cs="Arial"/>
          <w:i/>
          <w:sz w:val="24"/>
          <w:szCs w:val="24"/>
        </w:rPr>
        <w:t>a</w:t>
      </w:r>
      <w:r w:rsidRPr="00B50698">
        <w:rPr>
          <w:rFonts w:ascii="Arial" w:hAnsi="Arial" w:cs="Arial"/>
          <w:i/>
          <w:sz w:val="24"/>
          <w:szCs w:val="24"/>
        </w:rPr>
        <w:t xml:space="preserve"> građevinarstva</w:t>
      </w:r>
      <w:r w:rsidR="00BC767C">
        <w:rPr>
          <w:rFonts w:ascii="Arial" w:hAnsi="Arial" w:cs="Arial"/>
          <w:i/>
          <w:sz w:val="24"/>
          <w:szCs w:val="24"/>
        </w:rPr>
        <w:t xml:space="preserve"> i S</w:t>
      </w:r>
      <w:r w:rsidRPr="00B50698">
        <w:rPr>
          <w:rFonts w:ascii="Arial" w:hAnsi="Arial" w:cs="Arial"/>
          <w:i/>
          <w:sz w:val="24"/>
          <w:szCs w:val="24"/>
        </w:rPr>
        <w:t>veučilišn</w:t>
      </w:r>
      <w:r w:rsidR="00BC767C">
        <w:rPr>
          <w:rFonts w:ascii="Arial" w:hAnsi="Arial" w:cs="Arial"/>
          <w:i/>
          <w:sz w:val="24"/>
          <w:szCs w:val="24"/>
        </w:rPr>
        <w:t>og</w:t>
      </w:r>
      <w:r w:rsidRPr="00B50698">
        <w:rPr>
          <w:rFonts w:ascii="Arial" w:hAnsi="Arial" w:cs="Arial"/>
          <w:i/>
          <w:sz w:val="24"/>
          <w:szCs w:val="24"/>
        </w:rPr>
        <w:t xml:space="preserve"> preddiplomsk</w:t>
      </w:r>
      <w:r w:rsidR="00BC767C">
        <w:rPr>
          <w:rFonts w:ascii="Arial" w:hAnsi="Arial" w:cs="Arial"/>
          <w:i/>
          <w:sz w:val="24"/>
          <w:szCs w:val="24"/>
        </w:rPr>
        <w:t>og</w:t>
      </w:r>
      <w:r w:rsidRPr="00B50698">
        <w:rPr>
          <w:rFonts w:ascii="Arial" w:hAnsi="Arial" w:cs="Arial"/>
          <w:i/>
          <w:sz w:val="24"/>
          <w:szCs w:val="24"/>
        </w:rPr>
        <w:t xml:space="preserve"> studij</w:t>
      </w:r>
      <w:r w:rsidR="00BC767C">
        <w:rPr>
          <w:rFonts w:ascii="Arial" w:hAnsi="Arial" w:cs="Arial"/>
          <w:i/>
          <w:sz w:val="24"/>
          <w:szCs w:val="24"/>
        </w:rPr>
        <w:t>a</w:t>
      </w:r>
      <w:r w:rsidRPr="00B50698">
        <w:rPr>
          <w:rFonts w:ascii="Arial" w:hAnsi="Arial" w:cs="Arial"/>
          <w:i/>
          <w:sz w:val="24"/>
          <w:szCs w:val="24"/>
        </w:rPr>
        <w:t xml:space="preserve"> arhitekture i urbanizma</w:t>
      </w:r>
      <w:r>
        <w:rPr>
          <w:rFonts w:ascii="Arial" w:hAnsi="Arial" w:cs="Arial"/>
          <w:i/>
          <w:sz w:val="24"/>
          <w:szCs w:val="24"/>
        </w:rPr>
        <w:t xml:space="preserve"> (A+U)</w:t>
      </w:r>
      <w:r w:rsidR="009753F7">
        <w:rPr>
          <w:rFonts w:ascii="Arial" w:hAnsi="Arial" w:cs="Arial"/>
          <w:i/>
          <w:sz w:val="24"/>
          <w:szCs w:val="24"/>
        </w:rPr>
        <w:t>, Predsjednik Studentskog zbora</w:t>
      </w:r>
    </w:p>
    <w:p w:rsidR="00BC7681" w:rsidRDefault="00BC7681" w:rsidP="00BC7681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C7681" w:rsidRPr="00F509A5" w:rsidRDefault="00BC7681" w:rsidP="00BC7681">
      <w:pPr>
        <w:jc w:val="both"/>
        <w:rPr>
          <w:rFonts w:ascii="Arial" w:hAnsi="Arial" w:cs="Arial"/>
          <w:b/>
        </w:rPr>
      </w:pPr>
      <w:r w:rsidRPr="00F509A5">
        <w:rPr>
          <w:rFonts w:ascii="Arial" w:hAnsi="Arial" w:cs="Arial"/>
          <w:b/>
        </w:rPr>
        <w:t>Zapisnik po dnevnom redu:</w:t>
      </w:r>
    </w:p>
    <w:p w:rsidR="008A2904" w:rsidRDefault="008A2904" w:rsidP="0097411D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USVAJANJE ZAPISNIKA S PROŠLOG SASTANKA</w:t>
      </w:r>
    </w:p>
    <w:p w:rsidR="004F6E87" w:rsidRDefault="004F6E87" w:rsidP="0097411D">
      <w:pPr>
        <w:jc w:val="both"/>
      </w:pPr>
      <w:r>
        <w:t xml:space="preserve">Pozdravivši sve nazočne, </w:t>
      </w:r>
      <w:r w:rsidR="00BF0EB0">
        <w:t xml:space="preserve">a po </w:t>
      </w:r>
      <w:r>
        <w:t xml:space="preserve">usvajanju Zapisnika sa prethodnog sastanka </w:t>
      </w:r>
      <w:r w:rsidR="002F41A0">
        <w:t>održanog 22.01.2019.</w:t>
      </w:r>
      <w:r>
        <w:t xml:space="preserve">, Tatjana Džeba je iznjela sve aktivnosti koje su od prošlog sastanka </w:t>
      </w:r>
      <w:r w:rsidR="002F41A0">
        <w:t>provedene</w:t>
      </w:r>
      <w:r>
        <w:t>, te izvjestila studente o slijedećem:</w:t>
      </w:r>
    </w:p>
    <w:p w:rsidR="004F6E87" w:rsidRDefault="004F6E87" w:rsidP="0097411D">
      <w:pPr>
        <w:jc w:val="both"/>
      </w:pPr>
      <w:r>
        <w:t xml:space="preserve">- </w:t>
      </w:r>
      <w:r w:rsidR="002F41A0">
        <w:t>održana je terenska</w:t>
      </w:r>
      <w:r>
        <w:t xml:space="preserve"> u Luku Ploče dana 25.01.2019.g. </w:t>
      </w:r>
    </w:p>
    <w:p w:rsidR="002F41A0" w:rsidRDefault="002F41A0" w:rsidP="0097411D">
      <w:pPr>
        <w:jc w:val="both"/>
      </w:pPr>
      <w:r>
        <w:t>- napravljen je popis potrebne literature po kolegijima i aktivno se radi na nabavci istih za knjižnicu</w:t>
      </w:r>
      <w:r w:rsidR="00DE38C4">
        <w:t>.</w:t>
      </w:r>
    </w:p>
    <w:p w:rsidR="004F6E87" w:rsidRDefault="004F6E87" w:rsidP="0097411D">
      <w:pPr>
        <w:jc w:val="both"/>
      </w:pPr>
      <w:r>
        <w:t xml:space="preserve">- </w:t>
      </w:r>
      <w:r w:rsidR="00DE38C4">
        <w:t>dovršavaju se aktivnosti</w:t>
      </w:r>
      <w:r w:rsidR="00BF0EB0">
        <w:t xml:space="preserve"> na iznalaženju slobodnog dana u tjednu za studij Arhitekture i Urbanizma</w:t>
      </w:r>
      <w:r w:rsidR="00FA7433">
        <w:t>.</w:t>
      </w:r>
    </w:p>
    <w:p w:rsidR="008A2904" w:rsidRDefault="008A2904" w:rsidP="0097411D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STUDENTSKE ANKETE</w:t>
      </w:r>
    </w:p>
    <w:p w:rsidR="002F41A0" w:rsidRDefault="00BF0EB0" w:rsidP="0097411D">
      <w:pPr>
        <w:jc w:val="both"/>
      </w:pPr>
      <w:r>
        <w:t>- O</w:t>
      </w:r>
      <w:r w:rsidR="002F41A0">
        <w:t xml:space="preserve">bzirom da se po studentskoj anketi nagrađuju najbolji nastavnici i uočavaju eventualni nedostatci i propusti, aktivno poticanje od nastavnog osoblja i studentskih predstavnika o potrebi izlaska na on-line ankete je blago podiglo izlaznost na iste. </w:t>
      </w:r>
      <w:r w:rsidR="0003214E">
        <w:t xml:space="preserve">Usporedbe radi, sveukupna izlaznost </w:t>
      </w:r>
      <w:r w:rsidR="002F41A0">
        <w:t xml:space="preserve"> na ovoj </w:t>
      </w:r>
      <w:r w:rsidR="00BC767C">
        <w:t xml:space="preserve">on-line </w:t>
      </w:r>
      <w:r w:rsidR="002F41A0">
        <w:t xml:space="preserve">anketi </w:t>
      </w:r>
      <w:r w:rsidR="00374385">
        <w:t xml:space="preserve">u zimskom semestru 2018./2019. </w:t>
      </w:r>
      <w:r w:rsidR="0003214E">
        <w:t>iznosi</w:t>
      </w:r>
      <w:r w:rsidR="002F41A0">
        <w:t xml:space="preserve"> 19.17% u odnosu na izlaznost u ljetnom semestru 2017./2018. koja je iznosila 15%. Po ciklusima studija </w:t>
      </w:r>
      <w:r w:rsidR="00374385">
        <w:t xml:space="preserve">to je: preddiplomski Građevinarstva </w:t>
      </w:r>
      <w:r w:rsidR="0003214E">
        <w:t xml:space="preserve">u z.s. 2018./2019. iznosi </w:t>
      </w:r>
      <w:r w:rsidR="00374385">
        <w:t xml:space="preserve"> 15.33% (lj.sem 2017./2018.: 9,85%), Diplomski studij Građevinarstva je 32.65 % (lj.sem 2017./2018.: 26.34%) i preddiplomski studij Arhitekture i Urbanizma 16.57% (lj.sem 2017./2018.: 9,38%).</w:t>
      </w:r>
    </w:p>
    <w:p w:rsidR="00374385" w:rsidRDefault="00BD34EB" w:rsidP="0097411D">
      <w:pPr>
        <w:jc w:val="both"/>
      </w:pPr>
      <w:r>
        <w:t>Na provedenoj Anketi na studiju Arhitekture i Urbanizma je bila visoka stopa odziva. Na I. Godini preddiplomskog</w:t>
      </w:r>
      <w:r w:rsidR="00E91540">
        <w:t xml:space="preserve"> studija je iznosila 72%, a na d</w:t>
      </w:r>
      <w:r>
        <w:t>rugoj godini 85.7%.</w:t>
      </w:r>
    </w:p>
    <w:p w:rsidR="002F41A0" w:rsidRDefault="00BD34EB" w:rsidP="0097411D">
      <w:pPr>
        <w:jc w:val="both"/>
      </w:pPr>
      <w:r>
        <w:lastRenderedPageBreak/>
        <w:t>Zahvaljujemo studentskim predstavnicima na uloženom trudu i nadamo se nastavku poticanja studenata na izlaznost.</w:t>
      </w:r>
    </w:p>
    <w:p w:rsidR="00E91540" w:rsidRDefault="00E91540" w:rsidP="00E91540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STUDENTSKE KONFERENCIJE</w:t>
      </w:r>
    </w:p>
    <w:p w:rsidR="002F41A0" w:rsidRDefault="00BD34EB" w:rsidP="0097411D">
      <w:pPr>
        <w:jc w:val="both"/>
      </w:pPr>
      <w:r>
        <w:t>Prodekanica za znanost je izvjestila studentske predstavnike  o provedenim sastancima vezanim za održavanje studentske konferencije „Valja nama preko“, te o aktivnostima koje slijede. Zamolila je studentske predstavnike da ponesu reklamne materijale o konferenciji na predstojeću Građevinijadu, kako bi se što uspješnije promovirala planirana konferencija.</w:t>
      </w:r>
    </w:p>
    <w:p w:rsidR="00BD34EB" w:rsidRDefault="00E91540" w:rsidP="0097411D">
      <w:pPr>
        <w:jc w:val="both"/>
      </w:pPr>
      <w:r>
        <w:t xml:space="preserve">U smislu provedbe usvojenih Uputa o završnim i diplomskim radovima, izvjestila je studentske predstavnike o činjenici da se uvodi obvezna izrada sažetaka Diplomskih radova na hrvatskom i engleskom jeziku i </w:t>
      </w:r>
      <w:r w:rsidR="00BC767C">
        <w:t xml:space="preserve">njihova </w:t>
      </w:r>
      <w:r>
        <w:t xml:space="preserve">predaja u knjižnicu, kao i objavljivanje istih. Svim mentorima će biti upućen e-mail kao podsjetnik o provedbi Uputa, kao i postavka obavijesti na mrežnoj stranici kao podsjetnik studentima.  </w:t>
      </w:r>
    </w:p>
    <w:p w:rsidR="008A2769" w:rsidRDefault="008A2904" w:rsidP="0097411D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MEĐUNARODNA SURADNJA</w:t>
      </w:r>
      <w:r w:rsidR="008A2769" w:rsidRPr="008A2769">
        <w:rPr>
          <w:rFonts w:cs="Calibri"/>
        </w:rPr>
        <w:t xml:space="preserve"> </w:t>
      </w:r>
      <w:r w:rsidR="008A2769">
        <w:rPr>
          <w:rFonts w:cs="Calibri"/>
        </w:rPr>
        <w:t xml:space="preserve"> i INFORMACIJA O </w:t>
      </w:r>
      <w:r w:rsidR="00E91540">
        <w:rPr>
          <w:rFonts w:cs="Calibri"/>
        </w:rPr>
        <w:t>INFO DANU MOBILNOSTI</w:t>
      </w:r>
    </w:p>
    <w:p w:rsidR="00AC6DD1" w:rsidRDefault="008A2904" w:rsidP="0097411D">
      <w:pPr>
        <w:jc w:val="both"/>
      </w:pPr>
      <w:r>
        <w:t xml:space="preserve">Asistent za međunarodnu suradnju, Anton Vrdoljak je izvjestio o </w:t>
      </w:r>
      <w:r w:rsidR="00E91540">
        <w:t xml:space="preserve">održanom Info danu mobilnosti </w:t>
      </w:r>
      <w:r w:rsidR="00AC6DD1">
        <w:t>i zanimljivim prezentacijama studenata koji su prenijeli svoja iskustva o mobilnosti: od ostvarenja kontakata, priznavanja ispita, te do načina planiranja i traženja smještaja po odobrenoj mobilnosti.</w:t>
      </w:r>
    </w:p>
    <w:p w:rsidR="008A2769" w:rsidRDefault="008A2769" w:rsidP="0097411D">
      <w:pPr>
        <w:jc w:val="both"/>
      </w:pPr>
      <w:r>
        <w:t>Za sva pitanja i pomoć kod ispunjavanja dokumentacije Anton stoji na raspolaganju studentima. Na stranici međunarodne suradnje na našem fakultetu redovito se objavljuju natječaji koje proslijedi Sveučilišni Ured za međunarodnu suradnju.</w:t>
      </w:r>
    </w:p>
    <w:p w:rsidR="008A2769" w:rsidRDefault="00AC6DD1" w:rsidP="0097411D">
      <w:pPr>
        <w:jc w:val="both"/>
      </w:pPr>
      <w:r>
        <w:t>N</w:t>
      </w:r>
      <w:r w:rsidR="008A2769">
        <w:t>apomenu</w:t>
      </w:r>
      <w:r>
        <w:t xml:space="preserve">to je </w:t>
      </w:r>
      <w:r w:rsidR="008A2769">
        <w:t xml:space="preserve">kako će se u dogledno vrijeme nastojati organizirati kratke prezentacije od strane </w:t>
      </w:r>
      <w:r>
        <w:t xml:space="preserve">naših </w:t>
      </w:r>
      <w:r w:rsidR="008A2769">
        <w:t>studenata koji su već koristili program ERASMUS+, u cilju motiviranja ostalih studenata.</w:t>
      </w:r>
    </w:p>
    <w:p w:rsidR="00AC6DD1" w:rsidRDefault="00AC6DD1" w:rsidP="00AC6DD1">
      <w:pPr>
        <w:pStyle w:val="ListParagraph"/>
        <w:numPr>
          <w:ilvl w:val="0"/>
          <w:numId w:val="2"/>
        </w:numPr>
        <w:jc w:val="both"/>
      </w:pPr>
      <w:r>
        <w:t>STUDENTSKI ZBOR</w:t>
      </w:r>
    </w:p>
    <w:p w:rsidR="00AC6DD1" w:rsidRDefault="00AC6DD1" w:rsidP="00AC6DD1">
      <w:pPr>
        <w:jc w:val="both"/>
      </w:pPr>
      <w:r>
        <w:t xml:space="preserve">Predsjednik studentskog zbora Kristijan Živkušić prenio je informaciju o ostvarenju studentskog projekta naših studenata Građevinarstva i Arhitekture i Urbanizma pod nazivom </w:t>
      </w:r>
      <w:r w:rsidRPr="00AC6DD1">
        <w:rPr>
          <w:i/>
        </w:rPr>
        <w:t>Pametn</w:t>
      </w:r>
      <w:r>
        <w:rPr>
          <w:i/>
        </w:rPr>
        <w:t>a</w:t>
      </w:r>
      <w:r w:rsidRPr="00AC6DD1">
        <w:rPr>
          <w:i/>
        </w:rPr>
        <w:t xml:space="preserve"> klup</w:t>
      </w:r>
      <w:r>
        <w:rPr>
          <w:i/>
        </w:rPr>
        <w:t>a</w:t>
      </w:r>
      <w:r>
        <w:t xml:space="preserve"> u suradnji s studentima Strojarskog fakulteta. Procjena troškova je 6000 KM, i kreće se u traženje sponzora, a dio sredstava će izdvojiti i naš Studentski zbor.</w:t>
      </w:r>
      <w:r w:rsidR="00DE38C4">
        <w:t xml:space="preserve"> Ovime se ujedno ispunjava i važna aktivnost iz akcijskog plana po preporukama AZVO-a RH (točka 3., stavka 3.2. Akcijskog plana)</w:t>
      </w:r>
    </w:p>
    <w:p w:rsidR="00AC6DD1" w:rsidRDefault="00AC6DD1" w:rsidP="00AC6DD1">
      <w:pPr>
        <w:jc w:val="both"/>
      </w:pPr>
      <w:r>
        <w:t xml:space="preserve">Sve pohvale našim studentima na uloženom trudu i zalaganju, kao i asistentima koji su pomogli u izradi projekta! </w:t>
      </w:r>
    </w:p>
    <w:p w:rsidR="00EF0E9E" w:rsidRDefault="00EF0E9E" w:rsidP="00AC6DD1">
      <w:pPr>
        <w:jc w:val="both"/>
      </w:pPr>
      <w:r>
        <w:t>Također, svi prisutni su upoznati da je novi izabrani zamjenik Predsjednika studentskog zbora Stipe Mandić.</w:t>
      </w:r>
    </w:p>
    <w:p w:rsidR="008A2769" w:rsidRDefault="00EF0E9E" w:rsidP="0097411D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ODRŽAVANJE NASTAVE, </w:t>
      </w:r>
      <w:r w:rsidR="00AC6DD1">
        <w:rPr>
          <w:rFonts w:cs="Calibri"/>
        </w:rPr>
        <w:t>TERENSKA NASTAVA I NATJEČAJI</w:t>
      </w:r>
    </w:p>
    <w:p w:rsidR="00EF0E9E" w:rsidRDefault="00EF0E9E" w:rsidP="0097411D">
      <w:pPr>
        <w:jc w:val="both"/>
      </w:pPr>
      <w:r>
        <w:t>Prodekan za nastavu je izvjestio da se redovito održavaju sastanci sa studentskim predstavnicima, kao i da se redovito provodi pregled održanosti nastave iz knjige nastave.</w:t>
      </w:r>
    </w:p>
    <w:p w:rsidR="00A517A7" w:rsidRDefault="00AC6DD1" w:rsidP="0097411D">
      <w:pPr>
        <w:jc w:val="both"/>
      </w:pPr>
      <w:r>
        <w:t xml:space="preserve">Voditeljica studija Arhitekture i Urbanizma najavila je natječaj </w:t>
      </w:r>
      <w:r w:rsidR="00A517A7">
        <w:t>u organizaciji firme ROCCA. Detalji će biti objavljeni na mrežnoj stranici.</w:t>
      </w:r>
    </w:p>
    <w:p w:rsidR="00A517A7" w:rsidRDefault="00A517A7" w:rsidP="0097411D">
      <w:pPr>
        <w:jc w:val="both"/>
      </w:pPr>
      <w:r>
        <w:lastRenderedPageBreak/>
        <w:t>Iznesena je informacija o studentima koji su ostvarili nagradu na natječaju „Vokel-a“ za osmišljavanje projekta uređenja kupaonice.</w:t>
      </w:r>
    </w:p>
    <w:p w:rsidR="00A517A7" w:rsidRDefault="00A517A7" w:rsidP="0097411D">
      <w:pPr>
        <w:jc w:val="both"/>
      </w:pPr>
      <w:r>
        <w:t>Najavljena je terenska nastava studenata Arhitekture i Urbanizma u Knin i Sinj, kao i planirana izložba radova u travnju mjesecu na našem fakultetu, u sklopu održavanja takmičenja srednjih škola u Modeliranju mostova.</w:t>
      </w:r>
    </w:p>
    <w:p w:rsidR="00A517A7" w:rsidRDefault="00EF0E9E" w:rsidP="0097411D">
      <w:pPr>
        <w:jc w:val="both"/>
      </w:pPr>
      <w:r>
        <w:t>Najavljena je i terenska nastava iz Hidrogeologije i Mehanike stijena.</w:t>
      </w:r>
    </w:p>
    <w:p w:rsidR="00DE38C4" w:rsidRDefault="00DE38C4" w:rsidP="0097411D">
      <w:pPr>
        <w:jc w:val="both"/>
      </w:pPr>
      <w:r>
        <w:t xml:space="preserve">Predstavnicima studenata je prenesena informacija o redovitoj provedbi aktivnosti Akcijskog plana po aktivnostima iz provedene Akreditacije AZVO-a RH kojeg vodi OKGF, kao i Sveučilišnog Akcijskog plana za Građevinski fakultet kojeg vodi Kristina Miletić-viši asistent. </w:t>
      </w:r>
    </w:p>
    <w:p w:rsidR="00DE38C4" w:rsidRDefault="00DE38C4" w:rsidP="0097411D">
      <w:pPr>
        <w:jc w:val="both"/>
      </w:pPr>
      <w:r>
        <w:t>Sve aktivnosti koje su analizirane na ovom sastanku, kao i održavanje ovakvih sastanaka je ispunjavanje preporuka po Akcijskom planu AZVO-a, te je iznimno važno kontinuirano ih provoditi.</w:t>
      </w:r>
    </w:p>
    <w:p w:rsidR="00DE38C4" w:rsidRDefault="00DE38C4" w:rsidP="0097411D">
      <w:pPr>
        <w:jc w:val="both"/>
      </w:pPr>
    </w:p>
    <w:p w:rsidR="00DE38C4" w:rsidRDefault="00DE38C4" w:rsidP="0097411D">
      <w:pPr>
        <w:jc w:val="both"/>
      </w:pPr>
    </w:p>
    <w:p w:rsidR="00DE38C4" w:rsidRDefault="00DE38C4" w:rsidP="00DE38C4">
      <w:pPr>
        <w:jc w:val="right"/>
      </w:pPr>
      <w:r>
        <w:t>Zapisnik sastavila:</w:t>
      </w:r>
    </w:p>
    <w:p w:rsidR="00DE38C4" w:rsidRDefault="00DE38C4" w:rsidP="00DE38C4">
      <w:pPr>
        <w:jc w:val="right"/>
      </w:pPr>
      <w:r>
        <w:t>Predsjednica OKGF: mr.sc. Tatjana Džeba</w:t>
      </w:r>
    </w:p>
    <w:p w:rsidR="00DE38C4" w:rsidRDefault="00DE38C4" w:rsidP="00DE38C4">
      <w:pPr>
        <w:jc w:val="center"/>
      </w:pPr>
    </w:p>
    <w:sectPr w:rsidR="00DE38C4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AE" w:rsidRDefault="00C01DAE" w:rsidP="007C1A21">
      <w:pPr>
        <w:spacing w:after="0" w:line="240" w:lineRule="auto"/>
      </w:pPr>
      <w:r>
        <w:separator/>
      </w:r>
    </w:p>
  </w:endnote>
  <w:endnote w:type="continuationSeparator" w:id="1">
    <w:p w:rsidR="00C01DAE" w:rsidRDefault="00C01DAE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BE0E29" w:rsidP="009D1480">
    <w:pPr>
      <w:pStyle w:val="Footer"/>
      <w:tabs>
        <w:tab w:val="clear" w:pos="4536"/>
      </w:tabs>
      <w:jc w:val="center"/>
    </w:pPr>
    <w:r>
      <w:rPr>
        <w:noProof/>
        <w:lang w:val="hr-HR" w:eastAsia="hr-HR"/>
      </w:rPr>
      <w:drawing>
        <wp:inline distT="0" distB="0" distL="0" distR="0">
          <wp:extent cx="5939790" cy="7169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AE" w:rsidRDefault="00C01DAE" w:rsidP="007C1A21">
      <w:pPr>
        <w:spacing w:after="0" w:line="240" w:lineRule="auto"/>
      </w:pPr>
      <w:r>
        <w:separator/>
      </w:r>
    </w:p>
  </w:footnote>
  <w:footnote w:type="continuationSeparator" w:id="1">
    <w:p w:rsidR="00C01DAE" w:rsidRDefault="00C01DAE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BE0E29">
    <w:pPr>
      <w:pStyle w:val="Header"/>
    </w:pPr>
    <w:r>
      <w:rPr>
        <w:noProof/>
        <w:lang w:val="hr-HR" w:eastAsia="hr-HR"/>
      </w:rPr>
      <w:drawing>
        <wp:inline distT="0" distB="0" distL="0" distR="0">
          <wp:extent cx="1136906" cy="70713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 - logo 2019 za 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5F7"/>
    <w:multiLevelType w:val="hybridMultilevel"/>
    <w:tmpl w:val="B5306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A1A7B"/>
    <w:multiLevelType w:val="hybridMultilevel"/>
    <w:tmpl w:val="F842BAB0"/>
    <w:lvl w:ilvl="0" w:tplc="5ADC44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3214E"/>
    <w:rsid w:val="00041BEE"/>
    <w:rsid w:val="000913FE"/>
    <w:rsid w:val="000A0892"/>
    <w:rsid w:val="000A73AD"/>
    <w:rsid w:val="000B73D8"/>
    <w:rsid w:val="000C3CC6"/>
    <w:rsid w:val="00102C04"/>
    <w:rsid w:val="00146F16"/>
    <w:rsid w:val="00151A7C"/>
    <w:rsid w:val="00156EEA"/>
    <w:rsid w:val="00161A2E"/>
    <w:rsid w:val="00177B29"/>
    <w:rsid w:val="001B134E"/>
    <w:rsid w:val="001F4592"/>
    <w:rsid w:val="001F79B3"/>
    <w:rsid w:val="00210494"/>
    <w:rsid w:val="00245C17"/>
    <w:rsid w:val="00256F28"/>
    <w:rsid w:val="00261DC1"/>
    <w:rsid w:val="0027095D"/>
    <w:rsid w:val="0027372C"/>
    <w:rsid w:val="00273746"/>
    <w:rsid w:val="00283E02"/>
    <w:rsid w:val="002F41A0"/>
    <w:rsid w:val="00364B1F"/>
    <w:rsid w:val="00371AB5"/>
    <w:rsid w:val="00374385"/>
    <w:rsid w:val="00385AC7"/>
    <w:rsid w:val="00395E56"/>
    <w:rsid w:val="003D2F2C"/>
    <w:rsid w:val="004072E5"/>
    <w:rsid w:val="00431CD6"/>
    <w:rsid w:val="0046101A"/>
    <w:rsid w:val="00474B71"/>
    <w:rsid w:val="004D7962"/>
    <w:rsid w:val="004F5E5D"/>
    <w:rsid w:val="004F6E87"/>
    <w:rsid w:val="00501516"/>
    <w:rsid w:val="0054394E"/>
    <w:rsid w:val="00592480"/>
    <w:rsid w:val="00593BB2"/>
    <w:rsid w:val="005B5324"/>
    <w:rsid w:val="005E40EA"/>
    <w:rsid w:val="00624E53"/>
    <w:rsid w:val="00653AD1"/>
    <w:rsid w:val="00695766"/>
    <w:rsid w:val="006C154E"/>
    <w:rsid w:val="006D72A1"/>
    <w:rsid w:val="00731E2E"/>
    <w:rsid w:val="007915A2"/>
    <w:rsid w:val="007C1A21"/>
    <w:rsid w:val="007D4C5E"/>
    <w:rsid w:val="007F2B0C"/>
    <w:rsid w:val="00875BD2"/>
    <w:rsid w:val="00884E60"/>
    <w:rsid w:val="00892759"/>
    <w:rsid w:val="00896AE9"/>
    <w:rsid w:val="008A2769"/>
    <w:rsid w:val="008A2904"/>
    <w:rsid w:val="008C1B51"/>
    <w:rsid w:val="008F5528"/>
    <w:rsid w:val="00924EAB"/>
    <w:rsid w:val="009545DE"/>
    <w:rsid w:val="0096144D"/>
    <w:rsid w:val="0097411D"/>
    <w:rsid w:val="00974C12"/>
    <w:rsid w:val="009753F7"/>
    <w:rsid w:val="009B10A3"/>
    <w:rsid w:val="009C3531"/>
    <w:rsid w:val="009D1480"/>
    <w:rsid w:val="009D2EE1"/>
    <w:rsid w:val="009D5384"/>
    <w:rsid w:val="009F3FB9"/>
    <w:rsid w:val="00A0359C"/>
    <w:rsid w:val="00A517A7"/>
    <w:rsid w:val="00A819D8"/>
    <w:rsid w:val="00A83B2C"/>
    <w:rsid w:val="00A96068"/>
    <w:rsid w:val="00AC6DD1"/>
    <w:rsid w:val="00AD1748"/>
    <w:rsid w:val="00AE0E10"/>
    <w:rsid w:val="00AF204F"/>
    <w:rsid w:val="00B03F77"/>
    <w:rsid w:val="00B3041C"/>
    <w:rsid w:val="00B43F5A"/>
    <w:rsid w:val="00B929EF"/>
    <w:rsid w:val="00BC3FAE"/>
    <w:rsid w:val="00BC767C"/>
    <w:rsid w:val="00BC7681"/>
    <w:rsid w:val="00BD34EB"/>
    <w:rsid w:val="00BE0E29"/>
    <w:rsid w:val="00BF0EB0"/>
    <w:rsid w:val="00C01DAE"/>
    <w:rsid w:val="00C11779"/>
    <w:rsid w:val="00C511FF"/>
    <w:rsid w:val="00C64683"/>
    <w:rsid w:val="00C84B4B"/>
    <w:rsid w:val="00CD7CD6"/>
    <w:rsid w:val="00D157F2"/>
    <w:rsid w:val="00D7316A"/>
    <w:rsid w:val="00D849DD"/>
    <w:rsid w:val="00D87905"/>
    <w:rsid w:val="00DE38C4"/>
    <w:rsid w:val="00E12CEE"/>
    <w:rsid w:val="00E71B2E"/>
    <w:rsid w:val="00E75E6D"/>
    <w:rsid w:val="00E807A1"/>
    <w:rsid w:val="00E85670"/>
    <w:rsid w:val="00E87B2E"/>
    <w:rsid w:val="00E91540"/>
    <w:rsid w:val="00E95E86"/>
    <w:rsid w:val="00EB0AFE"/>
    <w:rsid w:val="00EB40D8"/>
    <w:rsid w:val="00EC164C"/>
    <w:rsid w:val="00ED60BF"/>
    <w:rsid w:val="00ED6792"/>
    <w:rsid w:val="00EF0E9E"/>
    <w:rsid w:val="00F323CC"/>
    <w:rsid w:val="00F509A5"/>
    <w:rsid w:val="00F50BD6"/>
    <w:rsid w:val="00F633B6"/>
    <w:rsid w:val="00FA743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AC6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2</cp:revision>
  <cp:lastPrinted>2008-02-13T09:29:00Z</cp:lastPrinted>
  <dcterms:created xsi:type="dcterms:W3CDTF">2019-10-25T08:51:00Z</dcterms:created>
  <dcterms:modified xsi:type="dcterms:W3CDTF">2019-10-25T08:51:00Z</dcterms:modified>
</cp:coreProperties>
</file>